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E91C" w14:textId="77777777" w:rsidR="00CA40A5" w:rsidRDefault="00CA40A5" w:rsidP="00CA40A5">
      <w:pPr>
        <w:widowControl w:val="0"/>
        <w:autoSpaceDE w:val="0"/>
        <w:autoSpaceDN w:val="0"/>
        <w:adjustRightInd w:val="0"/>
        <w:rPr>
          <w:rFonts w:ascii="Georgia" w:hAnsi="Georgia" w:cs="Georgia"/>
          <w:sz w:val="42"/>
          <w:szCs w:val="42"/>
          <w:lang w:val="en-US"/>
        </w:rPr>
      </w:pPr>
      <w:proofErr w:type="spellStart"/>
      <w:r>
        <w:rPr>
          <w:rFonts w:ascii="Georgia" w:hAnsi="Georgia" w:cs="Georgia"/>
          <w:color w:val="1C1C1C"/>
          <w:sz w:val="42"/>
          <w:szCs w:val="42"/>
          <w:lang w:val="en-US"/>
        </w:rPr>
        <w:t>Alluvioni</w:t>
      </w:r>
      <w:proofErr w:type="spellEnd"/>
      <w:r>
        <w:rPr>
          <w:rFonts w:ascii="Georgia" w:hAnsi="Georgia" w:cs="Georgia"/>
          <w:color w:val="1C1C1C"/>
          <w:sz w:val="42"/>
          <w:szCs w:val="42"/>
          <w:lang w:val="en-US"/>
        </w:rPr>
        <w:t xml:space="preserve"> e </w:t>
      </w:r>
      <w:proofErr w:type="spellStart"/>
      <w:r>
        <w:rPr>
          <w:rFonts w:ascii="Georgia" w:hAnsi="Georgia" w:cs="Georgia"/>
          <w:color w:val="1C1C1C"/>
          <w:sz w:val="42"/>
          <w:szCs w:val="42"/>
          <w:lang w:val="en-US"/>
        </w:rPr>
        <w:t>inondazioni</w:t>
      </w:r>
      <w:proofErr w:type="spellEnd"/>
      <w:r>
        <w:rPr>
          <w:rFonts w:ascii="Georgia" w:hAnsi="Georgia" w:cs="Georgia"/>
          <w:color w:val="1C1C1C"/>
          <w:sz w:val="42"/>
          <w:szCs w:val="42"/>
          <w:lang w:val="en-US"/>
        </w:rPr>
        <w:t xml:space="preserve"> </w:t>
      </w:r>
      <w:proofErr w:type="spellStart"/>
      <w:r>
        <w:rPr>
          <w:rFonts w:ascii="Georgia" w:hAnsi="Georgia" w:cs="Georgia"/>
          <w:color w:val="1C1C1C"/>
          <w:sz w:val="42"/>
          <w:szCs w:val="42"/>
          <w:lang w:val="en-US"/>
        </w:rPr>
        <w:t>avvenute</w:t>
      </w:r>
      <w:proofErr w:type="spellEnd"/>
      <w:r>
        <w:rPr>
          <w:rFonts w:ascii="Georgia" w:hAnsi="Georgia" w:cs="Georgia"/>
          <w:color w:val="1C1C1C"/>
          <w:sz w:val="42"/>
          <w:szCs w:val="42"/>
          <w:lang w:val="en-US"/>
        </w:rPr>
        <w:t xml:space="preserve"> in Italia </w:t>
      </w:r>
      <w:proofErr w:type="spellStart"/>
      <w:r>
        <w:rPr>
          <w:rFonts w:ascii="Georgia" w:hAnsi="Georgia" w:cs="Georgia"/>
          <w:color w:val="1C1C1C"/>
          <w:sz w:val="42"/>
          <w:szCs w:val="42"/>
          <w:lang w:val="en-US"/>
        </w:rPr>
        <w:t>tra</w:t>
      </w:r>
      <w:proofErr w:type="spellEnd"/>
      <w:r>
        <w:rPr>
          <w:rFonts w:ascii="Georgia" w:hAnsi="Georgia" w:cs="Georgia"/>
          <w:color w:val="1C1C1C"/>
          <w:sz w:val="42"/>
          <w:szCs w:val="42"/>
          <w:lang w:val="en-US"/>
        </w:rPr>
        <w:t xml:space="preserve"> </w:t>
      </w:r>
      <w:proofErr w:type="spellStart"/>
      <w:r>
        <w:rPr>
          <w:rFonts w:ascii="Georgia" w:hAnsi="Georgia" w:cs="Georgia"/>
          <w:color w:val="1C1C1C"/>
          <w:sz w:val="42"/>
          <w:szCs w:val="42"/>
          <w:lang w:val="en-US"/>
        </w:rPr>
        <w:t>il</w:t>
      </w:r>
      <w:proofErr w:type="spellEnd"/>
      <w:r>
        <w:rPr>
          <w:rFonts w:ascii="Georgia" w:hAnsi="Georgia" w:cs="Georgia"/>
          <w:color w:val="1C1C1C"/>
          <w:sz w:val="42"/>
          <w:szCs w:val="42"/>
          <w:lang w:val="en-US"/>
        </w:rPr>
        <w:t xml:space="preserve"> 2013 e </w:t>
      </w:r>
      <w:proofErr w:type="spellStart"/>
      <w:r>
        <w:rPr>
          <w:rFonts w:ascii="Georgia" w:hAnsi="Georgia" w:cs="Georgia"/>
          <w:color w:val="1C1C1C"/>
          <w:sz w:val="42"/>
          <w:szCs w:val="42"/>
          <w:lang w:val="en-US"/>
        </w:rPr>
        <w:t>il</w:t>
      </w:r>
      <w:proofErr w:type="spellEnd"/>
      <w:r>
        <w:rPr>
          <w:rFonts w:ascii="Georgia" w:hAnsi="Georgia" w:cs="Georgia"/>
          <w:color w:val="1C1C1C"/>
          <w:sz w:val="42"/>
          <w:szCs w:val="42"/>
          <w:lang w:val="en-US"/>
        </w:rPr>
        <w:t xml:space="preserve"> 2015</w:t>
      </w:r>
    </w:p>
    <w:tbl>
      <w:tblPr>
        <w:tblW w:w="5083" w:type="pct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ook w:val="0000" w:firstRow="0" w:lastRow="0" w:firstColumn="0" w:lastColumn="0" w:noHBand="0" w:noVBand="0"/>
      </w:tblPr>
      <w:tblGrid>
        <w:gridCol w:w="1708"/>
        <w:gridCol w:w="1741"/>
        <w:gridCol w:w="1880"/>
        <w:gridCol w:w="902"/>
        <w:gridCol w:w="8180"/>
      </w:tblGrid>
      <w:tr w:rsidR="00CA40A5" w14:paraId="38065EA5" w14:textId="77777777" w:rsidTr="000E1D1B"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37086AE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  <w:lang w:val="en-US"/>
              </w:rPr>
              <w:t>Data</w:t>
            </w:r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EEB7AD5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AD40B02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  <w:lang w:val="en-US"/>
              </w:rPr>
              <w:t xml:space="preserve">Area </w:t>
            </w:r>
            <w:proofErr w:type="spellStart"/>
            <w:r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  <w:lang w:val="en-US"/>
              </w:rPr>
              <w:t>geografica</w:t>
            </w:r>
            <w:proofErr w:type="spellEnd"/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3B70618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  <w:lang w:val="en-US"/>
              </w:rPr>
              <w:t>Morti</w:t>
            </w:r>
            <w:proofErr w:type="spellEnd"/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shd w:val="clear" w:color="auto" w:fill="EFEFEF"/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F71B3AA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  <w:lang w:val="en-US"/>
              </w:rPr>
              <w:t>Note</w:t>
            </w:r>
          </w:p>
        </w:tc>
      </w:tr>
      <w:tr w:rsidR="00D349F8" w14:paraId="354FBDB8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0B784D2" w14:textId="4F2E0C77" w:rsidR="00D349F8" w:rsidRDefault="00D3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novembre</w:t>
            </w:r>
            <w:proofErr w:type="spellEnd"/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989D4E1" w14:textId="77777777" w:rsidR="00D349F8" w:rsidRPr="00D349F8" w:rsidRDefault="00D349F8" w:rsidP="00D3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</w:rPr>
            </w:pPr>
            <w:r w:rsidRPr="00D349F8">
              <w:rPr>
                <w:rFonts w:ascii="Helvetica" w:hAnsi="Helvetica" w:cs="Helvetica"/>
                <w:color w:val="1C1C1C"/>
                <w:sz w:val="28"/>
                <w:szCs w:val="28"/>
              </w:rPr>
              <w:t xml:space="preserve">Ardore, </w:t>
            </w:r>
            <w:proofErr w:type="spellStart"/>
            <w:r w:rsidRPr="00D349F8">
              <w:rPr>
                <w:rFonts w:ascii="Helvetica" w:hAnsi="Helvetica" w:cs="Helvetica"/>
                <w:color w:val="1C1C1C"/>
                <w:sz w:val="28"/>
                <w:szCs w:val="28"/>
              </w:rPr>
              <w:t>SantiIlario</w:t>
            </w:r>
            <w:proofErr w:type="spellEnd"/>
            <w:r w:rsidRPr="00D349F8">
              <w:rPr>
                <w:rFonts w:ascii="Helvetica" w:hAnsi="Helvetica" w:cs="Helvetica"/>
                <w:color w:val="1C1C1C"/>
                <w:sz w:val="28"/>
                <w:szCs w:val="28"/>
              </w:rPr>
              <w:t>, Bovalino, Bianco e Santa Lucia. </w:t>
            </w:r>
          </w:p>
          <w:p w14:paraId="2B6F3BCA" w14:textId="2D74D8A4" w:rsidR="00D349F8" w:rsidRDefault="00D3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F2AF7D3" w14:textId="77777777" w:rsidR="00D349F8" w:rsidRDefault="00D34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Calabria Provincie di Reggio Calabria </w:t>
            </w:r>
          </w:p>
          <w:p w14:paraId="65558381" w14:textId="79E42BD8" w:rsidR="00D349F8" w:rsidRDefault="00D34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Catanzaro e Cosenza</w:t>
            </w: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CA2E4E0" w14:textId="4172FE92" w:rsidR="00D349F8" w:rsidRDefault="00D3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26865FC" w14:textId="04845E55" w:rsidR="00D349F8" w:rsidRPr="00D349F8" w:rsidRDefault="00D349F8" w:rsidP="00D349F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C1C1C"/>
                <w:sz w:val="28"/>
                <w:szCs w:val="28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</w:rPr>
              <w:t>Tra il 30 e il 31 ottobre nelle</w:t>
            </w:r>
            <w:r w:rsidR="00384784">
              <w:rPr>
                <w:rFonts w:ascii="Helvetica" w:hAnsi="Helvetica" w:cs="Helvetica"/>
                <w:color w:val="1C1C1C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1C1C1C"/>
                <w:sz w:val="28"/>
                <w:szCs w:val="28"/>
              </w:rPr>
              <w:t xml:space="preserve">zone più colpite sono caduti </w:t>
            </w:r>
            <w:r w:rsidRPr="00D349F8">
              <w:rPr>
                <w:rFonts w:ascii="Helvetica" w:hAnsi="Helvetica" w:cs="Helvetica"/>
                <w:color w:val="1C1C1C"/>
                <w:sz w:val="28"/>
                <w:szCs w:val="28"/>
              </w:rPr>
              <w:t xml:space="preserve"> ben </w:t>
            </w:r>
            <w:r w:rsidRPr="00D349F8"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</w:rPr>
              <w:t>750</w:t>
            </w:r>
            <w:r w:rsidR="00384784"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</w:rPr>
              <w:t xml:space="preserve"> </w:t>
            </w:r>
            <w:r w:rsidRPr="00D349F8"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</w:rPr>
              <w:t>mm</w:t>
            </w:r>
            <w:r w:rsidRPr="00D349F8">
              <w:rPr>
                <w:rFonts w:ascii="Helvetica" w:hAnsi="Helvetica" w:cs="Helvetica"/>
                <w:color w:val="1C1C1C"/>
                <w:sz w:val="28"/>
                <w:szCs w:val="28"/>
              </w:rPr>
              <w:t> di pioggia nelle Serre e</w:t>
            </w:r>
            <w:r w:rsidR="00384784">
              <w:rPr>
                <w:rFonts w:ascii="Helvetica" w:hAnsi="Helvetica" w:cs="Helvetica"/>
                <w:color w:val="1C1C1C"/>
                <w:sz w:val="28"/>
                <w:szCs w:val="28"/>
              </w:rPr>
              <w:t xml:space="preserve"> </w:t>
            </w:r>
            <w:r w:rsidRPr="00D349F8"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</w:rPr>
              <w:t>600</w:t>
            </w:r>
            <w:r w:rsidR="00384784"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</w:rPr>
              <w:t xml:space="preserve"> </w:t>
            </w:r>
            <w:r w:rsidRPr="00D349F8">
              <w:rPr>
                <w:rFonts w:ascii="Helvetica" w:hAnsi="Helvetica" w:cs="Helvetica"/>
                <w:b/>
                <w:bCs/>
                <w:color w:val="1C1C1C"/>
                <w:sz w:val="28"/>
                <w:szCs w:val="28"/>
              </w:rPr>
              <w:t>mm</w:t>
            </w:r>
            <w:r w:rsidRPr="00D349F8">
              <w:rPr>
                <w:rFonts w:ascii="Helvetica" w:hAnsi="Helvetica" w:cs="Helvetica"/>
                <w:color w:val="1C1C1C"/>
                <w:sz w:val="28"/>
                <w:szCs w:val="28"/>
              </w:rPr>
              <w:t> di pioggia in Aspromonte </w:t>
            </w:r>
          </w:p>
          <w:p w14:paraId="30332644" w14:textId="23B99A7D" w:rsidR="00D349F8" w:rsidRDefault="00D349F8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</w:p>
        </w:tc>
      </w:tr>
      <w:tr w:rsidR="000E1D1B" w14:paraId="0E35F189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769AA45" w14:textId="7E7216DE" w:rsidR="000E1D1B" w:rsidRDefault="000E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16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Ottobre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2015</w:t>
            </w:r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6A1F2C0" w14:textId="77777777" w:rsidR="00D349F8" w:rsidRDefault="00D349F8" w:rsidP="00D34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Benevento</w:t>
            </w:r>
          </w:p>
          <w:p w14:paraId="2DEA80D3" w14:textId="77777777" w:rsidR="00D349F8" w:rsidRDefault="00D349F8" w:rsidP="00D34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Caserta</w:t>
            </w:r>
          </w:p>
          <w:p w14:paraId="185CE6A9" w14:textId="77777777" w:rsidR="00D349F8" w:rsidRDefault="00D349F8" w:rsidP="00D34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Tivoli</w:t>
            </w:r>
          </w:p>
          <w:p w14:paraId="3F09AA3A" w14:textId="77777777" w:rsidR="00D349F8" w:rsidRDefault="00D349F8" w:rsidP="00D349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Palermo</w:t>
            </w:r>
          </w:p>
          <w:p w14:paraId="70D43BD3" w14:textId="65238B57" w:rsidR="00D349F8" w:rsidRDefault="00384784" w:rsidP="00D349F8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D349F8">
              <w:t>Canistro</w:t>
            </w:r>
          </w:p>
          <w:p w14:paraId="5BB5FA19" w14:textId="1907F5CE" w:rsidR="000E1D1B" w:rsidRDefault="00D349F8" w:rsidP="00D34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  <w:proofErr w:type="spellStart"/>
            <w:r>
              <w:t>Molis</w:t>
            </w:r>
            <w:proofErr w:type="spellEnd"/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3909FEF" w14:textId="1FA565BE" w:rsidR="000E1D1B" w:rsidRDefault="00384784" w:rsidP="000E1D1B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D349F8">
              <w:t>Sud Italia</w:t>
            </w: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E546293" w14:textId="77777777" w:rsidR="000E1D1B" w:rsidRDefault="000E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5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6567793" w14:textId="5BDA9001" w:rsidR="000E1D1B" w:rsidRDefault="000E1D1B" w:rsidP="003847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Calore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Volturno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Aniene</w:t>
            </w:r>
            <w:proofErr w:type="spellEnd"/>
          </w:p>
        </w:tc>
      </w:tr>
      <w:tr w:rsidR="00CA40A5" w14:paraId="0E105243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67FD1E9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14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2015</w:t>
            </w:r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0A4B9E0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hyperlink r:id="rId6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Val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Nure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7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Val Trebbia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in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8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Piacenza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A7BA53C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9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Emilia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nord-ovest</w:t>
            </w:r>
            <w:proofErr w:type="spellEnd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provincia</w:t>
            </w:r>
            <w:proofErr w:type="spellEnd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Piacenza</w:t>
            </w: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47EC6F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EA4A9BA" w14:textId="6A9B1758" w:rsidR="00CA40A5" w:rsidRDefault="00CA40A5" w:rsidP="0038478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notte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13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14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2015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part</w:t>
            </w:r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e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provincia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gram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Piacenza 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devastata</w:t>
            </w:r>
            <w:proofErr w:type="spellEnd"/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improvvise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hyperlink r:id="rId1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Nure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del </w:t>
            </w:r>
            <w:hyperlink r:id="rId1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Trebbia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dovute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maltempo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ad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</w:t>
            </w:r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mmassi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detriti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, con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ingenti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Le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località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più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colpite</w:t>
            </w:r>
            <w:proofErr w:type="spellEnd"/>
            <w:r w:rsidR="00384784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: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Roncaglia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" w:history="1">
              <w:r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 xml:space="preserve">Ponte </w:t>
              </w:r>
              <w:proofErr w:type="spellStart"/>
              <w:r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dell'olio</w:t>
              </w:r>
              <w:proofErr w:type="spellEnd"/>
            </w:hyperlink>
            <w:proofErr w:type="gramStart"/>
            <w:r w:rsidR="00384784">
              <w:rPr>
                <w:rFonts w:ascii="Helvetica" w:hAnsi="Helvetica" w:cs="Helvetica"/>
                <w:color w:val="A9000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gramEnd"/>
            <w:r w:rsidR="00384784">
              <w:fldChar w:fldCharType="begin"/>
            </w:r>
            <w:r w:rsidR="00384784">
              <w:instrText xml:space="preserve"> HYPERLINK "https://it.wikipedia.org/wiki/Bettola" </w:instrText>
            </w:r>
            <w:r w:rsidR="00384784">
              <w:fldChar w:fldCharType="separate"/>
            </w:r>
            <w:proofErr w:type="spellStart"/>
            <w:r>
              <w:rPr>
                <w:rFonts w:ascii="Helvetica" w:hAnsi="Helvetica" w:cs="Helvetica"/>
                <w:color w:val="092F9D"/>
                <w:sz w:val="28"/>
                <w:szCs w:val="28"/>
                <w:lang w:val="en-US"/>
              </w:rPr>
              <w:t>Bettola</w:t>
            </w:r>
            <w:proofErr w:type="spellEnd"/>
            <w:r w:rsidR="00384784">
              <w:rPr>
                <w:rFonts w:ascii="Helvetica" w:hAnsi="Helvetica" w:cs="Helvetica"/>
                <w:color w:val="092F9D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Farini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5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Ferriere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Rivergaro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1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Bobbio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1925FE4B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3309A66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novembre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lastRenderedPageBreak/>
              <w:t>2014</w:t>
            </w:r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AA00E87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lastRenderedPageBreak/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Genova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lastRenderedPageBreak/>
              <w:t>più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zone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9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Savona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Ponente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Ligure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2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Alessandria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porzione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2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Milano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95A11DC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22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Genova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23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Savona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ed</w:t>
            </w:r>
            <w:proofErr w:type="spellEnd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24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Imperia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hyperlink r:id="rId25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Liguria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</w:t>
            </w:r>
            <w:hyperlink r:id="rId26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Alessandria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</w:t>
            </w:r>
            <w:hyperlink r:id="rId27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Milano</w:t>
              </w:r>
            </w:hyperlink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F6BDCF7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808EAD6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Polcevera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2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Pontedecimo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2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Bolzaneto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Cerusa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creando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gravi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disagi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3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Voltri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lastRenderedPageBreak/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Fabbriche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molti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3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Serra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Riccò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Busalletta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Migliarese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3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Busalla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Ruscarolo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Fegino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33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Borzoli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Torbella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3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Rivarolo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ingenti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genovesi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35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Pontedecimo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3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Bolzaneto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3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Rivarolo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3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Certosa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3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Pegli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4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Sestri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Ponente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41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Cornigliano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4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Sampierdarena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43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Imperia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44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Savona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Disastri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piana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45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Albenga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molti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attività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agricole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Problemi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4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Ceriale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Paura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Piemonte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record di </w:t>
            </w:r>
            <w:hyperlink r:id="rId4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Orba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4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Stura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Ovada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dell'ovadese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soprattutto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la </w:t>
            </w:r>
            <w:hyperlink r:id="rId4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Bormida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gonfiata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dismisura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questi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ultimi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ad Alessandria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raggiunge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livello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record di 9,20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metri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mettendo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seriamente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rischio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5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Spinetta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Marengo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vasti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minori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sempre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alessandrine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Spinetta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Marengo, San Michele,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Valmadonna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dell'eccezionalità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piogge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cadute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238 mm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nell'arco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giornata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A </w:t>
            </w:r>
            <w:hyperlink r:id="rId5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Milano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viene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nuovamente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colpita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5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Niguarda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Isola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straripamento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hyperlink r:id="rId53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Seveso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campagne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hyperlink r:id="rId5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Lambro</w:t>
              </w:r>
              <w:proofErr w:type="spellEnd"/>
            </w:hyperlink>
          </w:p>
        </w:tc>
      </w:tr>
      <w:tr w:rsidR="00CA40A5" w14:paraId="530CAE3D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19941F6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lastRenderedPageBreak/>
              <w:t xml:space="preserve">10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novembre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55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F84557B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56" w:history="1">
              <w:proofErr w:type="spellStart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Alluvione</w:t>
              </w:r>
              <w:proofErr w:type="spellEnd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 xml:space="preserve"> di </w:t>
              </w:r>
              <w:proofErr w:type="spellStart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Chiavari</w:t>
              </w:r>
              <w:proofErr w:type="spellEnd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 xml:space="preserve"> del 2014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2D024BB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57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Liguria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58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Tigullio</w:t>
              </w:r>
              <w:proofErr w:type="spellEnd"/>
            </w:hyperlink>
            <w:r w:rsidR="00CA40A5"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[1]</w:t>
            </w:r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61DD3A1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2</w:t>
            </w:r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[2]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14C9C15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Chiavari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Campodonico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Rupinaro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gran parte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centro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storico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ferroviaria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mentre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5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Carasco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6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Entella</w:t>
              </w:r>
              <w:proofErr w:type="spellEnd"/>
            </w:hyperlink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</w:t>
            </w:r>
            <w:proofErr w:type="gramEnd"/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3]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12B90CAF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885477B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novembre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6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C14140D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62" w:history="1">
              <w:proofErr w:type="spellStart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Alluvione</w:t>
              </w:r>
              <w:proofErr w:type="spellEnd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 xml:space="preserve"> di </w:t>
              </w:r>
              <w:proofErr w:type="spellStart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Carrara</w:t>
              </w:r>
              <w:proofErr w:type="spellEnd"/>
              <w:r w:rsidR="00CA40A5"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 xml:space="preserve"> del 2014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951EC72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Alta Toscana</w:t>
            </w: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6E8B451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85A7EA4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Il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63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Carrione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seguito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rilevante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ondata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rompe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l'argine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località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6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Avenza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invadendo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l'abitato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65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Marina di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Carrara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(per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totale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20.000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abitanti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circa).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definitiva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risulteranno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sfollate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alcune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centinaia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persone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altrettante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case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fondi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commerciali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inagibili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Circa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terzo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territorio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è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finito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sott'acqua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sceglie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abbattere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muro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porto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consentire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lento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deflusso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acque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Dopo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settimana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ricovero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muore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donna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era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trovata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casa,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condizioni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critiche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distanza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48 ore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dall'evento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alluvionale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Le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ditte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operavano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lungo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corso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riporteranno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ingenti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mentre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complessivi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privati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cittadini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ammonterebbero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secondo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stima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100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milioni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euro</w:t>
            </w:r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</w:t>
            </w:r>
            <w:proofErr w:type="gramEnd"/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4]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635EEDD7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0284467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14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ottobre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66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3D5116B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hyperlink r:id="rId6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Maremma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Grossetana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6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Orbetello</w:t>
              </w:r>
              <w:proofErr w:type="spellEnd"/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009DBD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5446449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BC80470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Straripamento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Elsa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6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Orbetello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con due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vittime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investite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loro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autovettura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campagne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circondario</w:t>
            </w:r>
            <w:proofErr w:type="spellEnd"/>
          </w:p>
        </w:tc>
      </w:tr>
      <w:tr w:rsidR="00CA40A5" w14:paraId="5989578F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BD730F0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ottobre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70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97D4D3E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7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Parma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7090622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03D328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6C909CA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seguito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temporali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forti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72" w:anchor="Orografia_delle_precipitazioni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piogge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orografiche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verificatesi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nell'</w:t>
            </w:r>
            <w:hyperlink r:id="rId73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appennino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Parmense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7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torrente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Baganza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ha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tracimato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rompendo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argini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Montanara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via Po,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numerosi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Il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Navetta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pedonale-ciclabile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) è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crollato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Carrettieri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carrabile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) è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rimasto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chiuso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oltre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giorni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489647B5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4F0E63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ottobre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75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8BD6B1B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7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Alessandria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5C2C673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C43E2E0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3636E95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343434"/>
                <w:sz w:val="28"/>
                <w:szCs w:val="28"/>
                <w:lang w:val="en-US"/>
              </w:rPr>
              <w:t xml:space="preserve">Danni </w:t>
            </w:r>
            <w:proofErr w:type="spellStart"/>
            <w:r>
              <w:rPr>
                <w:rFonts w:ascii="Helvetica" w:hAnsi="Helvetica" w:cs="Helvetica"/>
                <w:color w:val="343434"/>
                <w:sz w:val="28"/>
                <w:szCs w:val="28"/>
                <w:lang w:val="en-US"/>
              </w:rPr>
              <w:t>ingenti</w:t>
            </w:r>
            <w:proofErr w:type="spellEnd"/>
            <w:r>
              <w:rPr>
                <w:rFonts w:ascii="Helvetica" w:hAnsi="Helvetica" w:cs="Helvetica"/>
                <w:color w:val="FB0007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77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Novi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Ligure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7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Gavi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7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Castelletto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d'Orba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8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Cassano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Spinola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81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Viguzzolo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dove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molti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corsi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minori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8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Grue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83" w:history="1">
              <w:proofErr w:type="spellStart"/>
              <w:r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Albedosa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particolare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Eccezionali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8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Stura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Ovada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85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Piota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8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Orba</w:t>
              </w:r>
              <w:proofErr w:type="spellEnd"/>
            </w:hyperlink>
          </w:p>
        </w:tc>
      </w:tr>
      <w:tr w:rsidR="00CA40A5" w14:paraId="65381523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849D514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9/10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ottobre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87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3803070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88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Alluvione</w:t>
              </w:r>
              <w:proofErr w:type="spellEnd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</w:t>
              </w:r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Genova</w:t>
              </w:r>
              <w:proofErr w:type="spellEnd"/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7CF2029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011BF2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3E00BF9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</w:tr>
      <w:tr w:rsidR="00CA40A5" w14:paraId="5F8AE71E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38FDD12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settembre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89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120D0F5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9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Imola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1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Romagna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2FD238A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4494B7C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AE1B289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</w:tr>
      <w:tr w:rsidR="00CA40A5" w14:paraId="224A496E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ED15053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settembre</w:t>
            </w:r>
            <w:proofErr w:type="spellEnd"/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2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F03659A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hyperlink r:id="rId93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Gargano</w:t>
              </w:r>
              <w:proofErr w:type="spellEnd"/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05DC30C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810982C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FAAB0B8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</w:tr>
      <w:tr w:rsidR="00CA40A5" w14:paraId="7B7A5DA3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6EFB87C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agosto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4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5853761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95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Refrontolo</w:t>
              </w:r>
              <w:proofErr w:type="spellEnd"/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2AA3EE8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valle</w:t>
            </w:r>
            <w:proofErr w:type="spellEnd"/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Lierza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affluente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Soligo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8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molinetto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della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Croda</w:t>
              </w:r>
              <w:proofErr w:type="spellEnd"/>
            </w:hyperlink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83C2CB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4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78D1C0F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Un'impressionante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nubifragio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colpisce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serata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9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Lierza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(</w:t>
            </w:r>
            <w:hyperlink r:id="rId10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Treviso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secolare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corso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stesso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01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molinetto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della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Croda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0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Refrontolo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straripa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investendo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centinaio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persone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erano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riunite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sotto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ampio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gazebo per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festeggiare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manifestazione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locale.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Tutto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viene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travolto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improvvisa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incluse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persone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morte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tentativo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salvare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proprie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autovetture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527AB60A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0672F87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21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luglio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03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1970484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Valfreddana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0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Lucca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99517D2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valle</w:t>
            </w:r>
            <w:proofErr w:type="spellEnd"/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05" w:history="1">
              <w:proofErr w:type="spellStart"/>
              <w:r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Freddana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piccolo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affluente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destra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0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Serchio</w:t>
              </w:r>
              <w:proofErr w:type="spellEnd"/>
            </w:hyperlink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7BF7AE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7DBB34F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notte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21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22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luglio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violentissimo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nubifragio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abbatte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Freddana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situata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cavallo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0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Camaiore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108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Lucca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con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oltre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200 mm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pioggia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conseguente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straripamento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corso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abitazioni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particolare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centri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San Martino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Freddana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Torre;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numerose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frane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attivano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isolando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quasi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completamente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240211C9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8A67D64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luglio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09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625446A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hyperlink r:id="rId110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Milano</w:t>
              </w:r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EBE5D3D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quartieri</w:t>
            </w:r>
            <w:proofErr w:type="spellEnd"/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11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Niguarda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"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Isola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"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situati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Milano</w:t>
            </w:r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80BD8FB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98FFDA1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seguito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un forte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evento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temporalesco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Seveso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straripa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12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Niguarda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pressi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via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'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Granda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esondando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tombini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creando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autentiche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fontane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fango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viale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Zara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tutto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già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colpito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frequenza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eventi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simili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Durante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questo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evento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però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quantità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risulta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elevatissima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: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molte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ivello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tocca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50/60 cm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altezza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autovetture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esercizi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commerciali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scantinati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piani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terra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molte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abitazioni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l'area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coinvolta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dall'esondazione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estende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molto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coinvolgendo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Isola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situato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pochissimi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passi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centro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storico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13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Milano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vede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completamente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piazza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Minniti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limitrofe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tutta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viabilità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risulta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paralizzata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ore.</w:t>
            </w:r>
          </w:p>
        </w:tc>
      </w:tr>
      <w:tr w:rsidR="00CA40A5" w14:paraId="289ABE87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E710F14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maggio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14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25C61E8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15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Senigallia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hyperlink r:id="rId116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Chiaravalle</w:t>
              </w:r>
              <w:proofErr w:type="spellEnd"/>
            </w:hyperlink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D24F3FF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area</w:t>
            </w:r>
            <w:proofErr w:type="gram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17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Ancona</w:t>
              </w:r>
              <w:proofErr w:type="spellEnd"/>
            </w:hyperlink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DB15AFF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1</w:t>
            </w:r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[5]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27FCCEEA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Forti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piogge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interessano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tutta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nord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18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Marche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corsi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disagi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circolazione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Criticità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elevate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hanno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hyperlink r:id="rId11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Pesaro e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Urbino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20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Foglia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soprattutto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provincia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21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Chiaravalle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dove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straripamento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torrente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22" w:history="1">
              <w:proofErr w:type="spellStart"/>
              <w:r>
                <w:rPr>
                  <w:rFonts w:ascii="Helvetica" w:hAnsi="Helvetica" w:cs="Helvetica"/>
                  <w:color w:val="A90003"/>
                  <w:sz w:val="28"/>
                  <w:szCs w:val="28"/>
                  <w:lang w:val="en-US"/>
                </w:rPr>
                <w:t>Triponzio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vasti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allagamenti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interessano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molte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zone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cittadina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scantinati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abitazioni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Situazione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vera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emergenza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invece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23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Senigallia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interessato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tarda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mattinata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3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maggio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 un grave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evento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alluvionale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: verso le ore 10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infatti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frazioni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Bettolelle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Borgo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Bicchia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Borgo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Passera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cede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l'argine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destro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24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Misa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riversando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adiacenti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muro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fango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strade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sfiora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metri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altezza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giungendo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lambire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primi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piani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abitazioni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). Le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acque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Misa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estenderanno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poi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progressivamente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verso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stessa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Senigallia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interessando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inaspettatamente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quasi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tutta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porzione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sud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vede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quartieri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residenziali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sommersi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anche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 2 m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fango</w:t>
            </w:r>
            <w:proofErr w:type="spellEnd"/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</w:t>
            </w:r>
            <w:proofErr w:type="gramEnd"/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6]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14D9E8A7" w14:textId="77777777" w:rsidTr="000E1D1B">
        <w:tblPrEx>
          <w:tblBorders>
            <w:top w:val="none" w:sz="0" w:space="0" w:color="auto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538BFA83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31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gennaio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3C1659A5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Ponsacco</w:t>
            </w:r>
            <w:proofErr w:type="spellEnd"/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079D18E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125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Ponsacco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</w:t>
            </w:r>
            <w:hyperlink r:id="rId126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Pisa</w:t>
              </w:r>
            </w:hyperlink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1C68FA6C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25BBFCE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Piogge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insistenti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sul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bacino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dell'</w:t>
            </w:r>
            <w:hyperlink r:id="rId127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Arno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di gran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suoi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affluenti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;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situazione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diviene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critica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verso le 12:00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giorno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31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gennaio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2014 in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provincia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Pisa, dove 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causa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grossa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28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Era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importante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affluente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sinistra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dell'Arno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verifica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un'improvvisa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rottura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dell'argine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sinistro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stesso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corso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d'acqua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nei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pressi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hyperlink r:id="rId12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Ponsacco</w:t>
              </w:r>
              <w:proofErr w:type="spellEnd"/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verrà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in gran parte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con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seri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danni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  <w:tr w:rsidR="00CA40A5" w14:paraId="312C693D" w14:textId="77777777" w:rsidTr="000E1D1B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593" w:type="pct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6BF0599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19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gennaio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30" w:history="1"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2014</w:t>
              </w:r>
            </w:hyperlink>
          </w:p>
        </w:tc>
        <w:tc>
          <w:tcPr>
            <w:tcW w:w="604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6946682A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Alluvione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Modena</w:t>
            </w:r>
          </w:p>
        </w:tc>
        <w:tc>
          <w:tcPr>
            <w:tcW w:w="652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4D170C31" w14:textId="77777777" w:rsidR="00CA40A5" w:rsidRDefault="00384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hyperlink r:id="rId131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Modena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2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Bastiglia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3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Albareto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4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Bomporto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5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Sorbara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6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Camposanto</w:t>
              </w:r>
              <w:proofErr w:type="spellEnd"/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hyperlink r:id="rId137" w:history="1"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San Prospero</w:t>
              </w:r>
            </w:hyperlink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altre</w:t>
            </w:r>
            <w:proofErr w:type="spellEnd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zone </w:t>
            </w:r>
            <w:proofErr w:type="spellStart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 w:rsidR="00CA40A5"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hyperlink r:id="rId138" w:history="1">
              <w:proofErr w:type="spellStart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Provincia</w:t>
              </w:r>
              <w:proofErr w:type="spellEnd"/>
              <w:r w:rsidR="00CA40A5"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di Modena</w:t>
              </w:r>
            </w:hyperlink>
          </w:p>
        </w:tc>
        <w:tc>
          <w:tcPr>
            <w:tcW w:w="313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083B9416" w14:textId="77777777" w:rsidR="00CA40A5" w:rsidRDefault="00CA4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1</w:t>
            </w:r>
          </w:p>
        </w:tc>
        <w:tc>
          <w:tcPr>
            <w:tcW w:w="2839" w:type="pct"/>
            <w:tcBorders>
              <w:top w:val="single" w:sz="8" w:space="0" w:color="9A9A9A"/>
              <w:left w:val="single" w:sz="8" w:space="0" w:color="9A9A9A"/>
              <w:bottom w:val="single" w:sz="8" w:space="0" w:color="9A9A9A"/>
            </w:tcBorders>
            <w:tcMar>
              <w:top w:w="112" w:type="nil"/>
              <w:left w:w="56" w:type="nil"/>
              <w:bottom w:w="56" w:type="nil"/>
              <w:right w:w="112" w:type="nil"/>
            </w:tcMar>
            <w:vAlign w:val="center"/>
          </w:tcPr>
          <w:p w14:paraId="70ACD320" w14:textId="77777777" w:rsidR="00CA40A5" w:rsidRDefault="00CA40A5" w:rsidP="00CA40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Le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abbondanti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precipitazioni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fine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settimana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determinano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un'improvvisa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piena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fiume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Secchia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ore 06:00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rompe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l'argine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destro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indebolito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dalla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scarsa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manutenzione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fatta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 AIPO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che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come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testimoni</w:t>
            </w:r>
            <w:bookmarkStart w:id="0" w:name="_GoBack"/>
            <w:bookmarkEnd w:id="0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da AIPO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stessa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per voce del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direttore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Fortunato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denuncia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un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problema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mancanza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risorse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Interrotta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la </w:t>
            </w:r>
            <w:hyperlink r:id="rId139" w:history="1"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Strada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>Statale</w:t>
              </w:r>
              <w:proofErr w:type="spellEnd"/>
              <w:r>
                <w:rPr>
                  <w:rFonts w:ascii="Helvetica" w:hAnsi="Helvetica" w:cs="Helvetica"/>
                  <w:color w:val="092F9D"/>
                  <w:sz w:val="28"/>
                  <w:szCs w:val="28"/>
                  <w:lang w:val="en-US"/>
                </w:rPr>
                <w:t xml:space="preserve"> SS12</w:t>
              </w:r>
            </w:hyperlink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Sommersi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vicini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comuni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Bastiglia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Bomporto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vittima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tra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cittadini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di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Bastiglia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Circa 1000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persone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evacuate e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sfollate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. 75 km² la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superficie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complessiva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della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allagata</w:t>
            </w:r>
            <w:proofErr w:type="spellEnd"/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[</w:t>
            </w:r>
            <w:proofErr w:type="gramEnd"/>
            <w:r>
              <w:rPr>
                <w:rFonts w:ascii="Helvetica" w:hAnsi="Helvetica" w:cs="Helvetica"/>
                <w:color w:val="092F9D"/>
                <w:sz w:val="22"/>
                <w:szCs w:val="22"/>
                <w:vertAlign w:val="superscript"/>
                <w:lang w:val="en-US"/>
              </w:rPr>
              <w:t>7]</w:t>
            </w:r>
            <w:r>
              <w:rPr>
                <w:rFonts w:ascii="Helvetica" w:hAnsi="Helvetica" w:cs="Helvetica"/>
                <w:color w:val="1C1C1C"/>
                <w:sz w:val="28"/>
                <w:szCs w:val="28"/>
                <w:lang w:val="en-US"/>
              </w:rPr>
              <w:t>.</w:t>
            </w:r>
          </w:p>
        </w:tc>
      </w:tr>
    </w:tbl>
    <w:p w14:paraId="0FCE1152" w14:textId="77777777" w:rsidR="001D1E6A" w:rsidRDefault="001D1E6A" w:rsidP="00CA40A5">
      <w:pPr>
        <w:ind w:left="-1701" w:right="-1765" w:firstLine="141"/>
      </w:pPr>
    </w:p>
    <w:sectPr w:rsidR="001D1E6A" w:rsidSect="000E1D1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5"/>
    <w:rsid w:val="000E1D1B"/>
    <w:rsid w:val="001D1E6A"/>
    <w:rsid w:val="00384784"/>
    <w:rsid w:val="00CA40A5"/>
    <w:rsid w:val="00D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B6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it.wikipedia.org/wiki/Nure" TargetMode="External"/><Relationship Id="rId11" Type="http://schemas.openxmlformats.org/officeDocument/2006/relationships/hyperlink" Target="https://it.wikipedia.org/wiki/Trebbia" TargetMode="External"/><Relationship Id="rId12" Type="http://schemas.openxmlformats.org/officeDocument/2006/relationships/hyperlink" Target="https://it.wikipedia.org/wiki/Roncaglia" TargetMode="External"/><Relationship Id="rId13" Type="http://schemas.openxmlformats.org/officeDocument/2006/relationships/hyperlink" Target="https://it.wikipedia.org/w/index.php?title=Ponte_dell%27olio&amp;action=edit&amp;redlink=1" TargetMode="External"/><Relationship Id="rId14" Type="http://schemas.openxmlformats.org/officeDocument/2006/relationships/hyperlink" Target="https://it.wikipedia.org/wiki/Farini" TargetMode="External"/><Relationship Id="rId15" Type="http://schemas.openxmlformats.org/officeDocument/2006/relationships/hyperlink" Target="https://it.wikipedia.org/wiki/Ferriere_(Italia)" TargetMode="External"/><Relationship Id="rId16" Type="http://schemas.openxmlformats.org/officeDocument/2006/relationships/hyperlink" Target="https://it.wikipedia.org/wiki/Rivergaro" TargetMode="External"/><Relationship Id="rId17" Type="http://schemas.openxmlformats.org/officeDocument/2006/relationships/hyperlink" Target="https://it.wikipedia.org/wiki/Bobbio" TargetMode="External"/><Relationship Id="rId18" Type="http://schemas.openxmlformats.org/officeDocument/2006/relationships/hyperlink" Target="https://it.wikipedia.org/wiki/Genova" TargetMode="External"/><Relationship Id="rId19" Type="http://schemas.openxmlformats.org/officeDocument/2006/relationships/hyperlink" Target="https://it.wikipedia.org/wiki/Savona" TargetMode="External"/><Relationship Id="rId60" Type="http://schemas.openxmlformats.org/officeDocument/2006/relationships/hyperlink" Target="https://it.wikipedia.org/wiki/Entella" TargetMode="External"/><Relationship Id="rId61" Type="http://schemas.openxmlformats.org/officeDocument/2006/relationships/hyperlink" Target="https://it.wikipedia.org/wiki/2014" TargetMode="External"/><Relationship Id="rId62" Type="http://schemas.openxmlformats.org/officeDocument/2006/relationships/hyperlink" Target="https://it.wikipedia.org/w/index.php?title=Alluvione_di_Carrara_del_2014&amp;action=edit&amp;redlink=1" TargetMode="External"/><Relationship Id="rId63" Type="http://schemas.openxmlformats.org/officeDocument/2006/relationships/hyperlink" Target="https://it.wikipedia.org/wiki/Carrione" TargetMode="External"/><Relationship Id="rId64" Type="http://schemas.openxmlformats.org/officeDocument/2006/relationships/hyperlink" Target="https://it.wikipedia.org/wiki/Avenza" TargetMode="External"/><Relationship Id="rId65" Type="http://schemas.openxmlformats.org/officeDocument/2006/relationships/hyperlink" Target="https://it.wikipedia.org/wiki/Marina_di_Carrara" TargetMode="External"/><Relationship Id="rId66" Type="http://schemas.openxmlformats.org/officeDocument/2006/relationships/hyperlink" Target="https://it.wikipedia.org/wiki/2014" TargetMode="External"/><Relationship Id="rId67" Type="http://schemas.openxmlformats.org/officeDocument/2006/relationships/hyperlink" Target="https://it.wikipedia.org/wiki/Maremma_Grossetana" TargetMode="External"/><Relationship Id="rId68" Type="http://schemas.openxmlformats.org/officeDocument/2006/relationships/hyperlink" Target="https://it.wikipedia.org/wiki/Orbetello" TargetMode="External"/><Relationship Id="rId69" Type="http://schemas.openxmlformats.org/officeDocument/2006/relationships/hyperlink" Target="https://it.wikipedia.org/wiki/Orbetello" TargetMode="External"/><Relationship Id="rId120" Type="http://schemas.openxmlformats.org/officeDocument/2006/relationships/hyperlink" Target="https://it.wikipedia.org/wiki/Foglia_(fiume)" TargetMode="External"/><Relationship Id="rId121" Type="http://schemas.openxmlformats.org/officeDocument/2006/relationships/hyperlink" Target="https://it.wikipedia.org/wiki/Chiaravalle" TargetMode="External"/><Relationship Id="rId122" Type="http://schemas.openxmlformats.org/officeDocument/2006/relationships/hyperlink" Target="https://it.wikipedia.org/w/index.php?title=Triponzio&amp;action=edit&amp;redlink=1" TargetMode="External"/><Relationship Id="rId123" Type="http://schemas.openxmlformats.org/officeDocument/2006/relationships/hyperlink" Target="https://it.wikipedia.org/wiki/Senigallia" TargetMode="External"/><Relationship Id="rId124" Type="http://schemas.openxmlformats.org/officeDocument/2006/relationships/hyperlink" Target="https://it.wikipedia.org/wiki/Misa_(fiume)" TargetMode="External"/><Relationship Id="rId125" Type="http://schemas.openxmlformats.org/officeDocument/2006/relationships/hyperlink" Target="https://it.wikipedia.org/wiki/Ponsacco" TargetMode="External"/><Relationship Id="rId126" Type="http://schemas.openxmlformats.org/officeDocument/2006/relationships/hyperlink" Target="https://it.wikipedia.org/wiki/Provincia_di_Pisa" TargetMode="External"/><Relationship Id="rId127" Type="http://schemas.openxmlformats.org/officeDocument/2006/relationships/hyperlink" Target="https://it.wikipedia.org/wiki/Arno" TargetMode="External"/><Relationship Id="rId128" Type="http://schemas.openxmlformats.org/officeDocument/2006/relationships/hyperlink" Target="https://it.wikipedia.org/wiki/Era_(fiume)" TargetMode="External"/><Relationship Id="rId129" Type="http://schemas.openxmlformats.org/officeDocument/2006/relationships/hyperlink" Target="https://it.wikipedia.org/wiki/Ponsacco" TargetMode="External"/><Relationship Id="rId40" Type="http://schemas.openxmlformats.org/officeDocument/2006/relationships/hyperlink" Target="https://it.wikipedia.org/wiki/Sestri_Ponente" TargetMode="External"/><Relationship Id="rId41" Type="http://schemas.openxmlformats.org/officeDocument/2006/relationships/hyperlink" Target="https://it.wikipedia.org/wiki/Cornigliano" TargetMode="External"/><Relationship Id="rId42" Type="http://schemas.openxmlformats.org/officeDocument/2006/relationships/hyperlink" Target="https://it.wikipedia.org/wiki/Sampierdarena" TargetMode="External"/><Relationship Id="rId90" Type="http://schemas.openxmlformats.org/officeDocument/2006/relationships/hyperlink" Target="https://it.wikipedia.org/wiki/Imola" TargetMode="External"/><Relationship Id="rId91" Type="http://schemas.openxmlformats.org/officeDocument/2006/relationships/hyperlink" Target="https://it.wikipedia.org/wiki/Romagna" TargetMode="External"/><Relationship Id="rId92" Type="http://schemas.openxmlformats.org/officeDocument/2006/relationships/hyperlink" Target="https://it.wikipedia.org/wiki/2014" TargetMode="External"/><Relationship Id="rId93" Type="http://schemas.openxmlformats.org/officeDocument/2006/relationships/hyperlink" Target="https://it.wikipedia.org/wiki/Gargano" TargetMode="External"/><Relationship Id="rId94" Type="http://schemas.openxmlformats.org/officeDocument/2006/relationships/hyperlink" Target="https://it.wikipedia.org/wiki/2014" TargetMode="External"/><Relationship Id="rId95" Type="http://schemas.openxmlformats.org/officeDocument/2006/relationships/hyperlink" Target="https://it.wikipedia.org/wiki/Refrontolo" TargetMode="External"/><Relationship Id="rId96" Type="http://schemas.openxmlformats.org/officeDocument/2006/relationships/hyperlink" Target="https://it.wikipedia.org/wiki/Lierza" TargetMode="External"/><Relationship Id="rId101" Type="http://schemas.openxmlformats.org/officeDocument/2006/relationships/hyperlink" Target="https://it.wikipedia.org/wiki/Molinetto_della_Croda" TargetMode="External"/><Relationship Id="rId102" Type="http://schemas.openxmlformats.org/officeDocument/2006/relationships/hyperlink" Target="https://it.wikipedia.org/wiki/Refrontolo" TargetMode="External"/><Relationship Id="rId103" Type="http://schemas.openxmlformats.org/officeDocument/2006/relationships/hyperlink" Target="https://it.wikipedia.org/wiki/2014" TargetMode="External"/><Relationship Id="rId104" Type="http://schemas.openxmlformats.org/officeDocument/2006/relationships/hyperlink" Target="https://it.wikipedia.org/wiki/Provincia_di_Lucca" TargetMode="External"/><Relationship Id="rId105" Type="http://schemas.openxmlformats.org/officeDocument/2006/relationships/hyperlink" Target="https://it.wikipedia.org/w/index.php?title=Freddana&amp;action=edit&amp;redlink=1" TargetMode="External"/><Relationship Id="rId106" Type="http://schemas.openxmlformats.org/officeDocument/2006/relationships/hyperlink" Target="https://it.wikipedia.org/wiki/Serchio" TargetMode="External"/><Relationship Id="rId107" Type="http://schemas.openxmlformats.org/officeDocument/2006/relationships/hyperlink" Target="https://it.wikipedia.org/wiki/Camaiore" TargetMode="External"/><Relationship Id="rId108" Type="http://schemas.openxmlformats.org/officeDocument/2006/relationships/hyperlink" Target="https://it.wikipedia.org/wiki/Lucca" TargetMode="External"/><Relationship Id="rId109" Type="http://schemas.openxmlformats.org/officeDocument/2006/relationships/hyperlink" Target="https://it.wikipedia.org/wiki/2014" TargetMode="External"/><Relationship Id="rId97" Type="http://schemas.openxmlformats.org/officeDocument/2006/relationships/hyperlink" Target="https://it.wikipedia.org/wiki/Soligo_(fiume)" TargetMode="External"/><Relationship Id="rId98" Type="http://schemas.openxmlformats.org/officeDocument/2006/relationships/hyperlink" Target="https://it.wikipedia.org/wiki/Molinetto_della_Croda" TargetMode="External"/><Relationship Id="rId99" Type="http://schemas.openxmlformats.org/officeDocument/2006/relationships/hyperlink" Target="https://it.wikipedia.org/wiki/Lierza" TargetMode="External"/><Relationship Id="rId43" Type="http://schemas.openxmlformats.org/officeDocument/2006/relationships/hyperlink" Target="https://it.wikipedia.org/wiki/Imperia" TargetMode="External"/><Relationship Id="rId44" Type="http://schemas.openxmlformats.org/officeDocument/2006/relationships/hyperlink" Target="https://it.wikipedia.org/wiki/Savona" TargetMode="External"/><Relationship Id="rId45" Type="http://schemas.openxmlformats.org/officeDocument/2006/relationships/hyperlink" Target="https://it.wikipedia.org/wiki/Albenga" TargetMode="External"/><Relationship Id="rId46" Type="http://schemas.openxmlformats.org/officeDocument/2006/relationships/hyperlink" Target="https://it.wikipedia.org/wiki/Ceriale" TargetMode="External"/><Relationship Id="rId47" Type="http://schemas.openxmlformats.org/officeDocument/2006/relationships/hyperlink" Target="https://it.wikipedia.org/wiki/Orba_(torrente)" TargetMode="External"/><Relationship Id="rId48" Type="http://schemas.openxmlformats.org/officeDocument/2006/relationships/hyperlink" Target="https://it.wikipedia.org/wiki/Stura_di_Ovada" TargetMode="External"/><Relationship Id="rId49" Type="http://schemas.openxmlformats.org/officeDocument/2006/relationships/hyperlink" Target="https://it.wikipedia.org/wiki/Bormida" TargetMode="External"/><Relationship Id="rId100" Type="http://schemas.openxmlformats.org/officeDocument/2006/relationships/hyperlink" Target="https://it.wikipedia.org/wiki/Provincia_di_Treviso" TargetMode="External"/><Relationship Id="rId20" Type="http://schemas.openxmlformats.org/officeDocument/2006/relationships/hyperlink" Target="https://it.wikipedia.org/wiki/Provincia_di_Alessandria" TargetMode="External"/><Relationship Id="rId21" Type="http://schemas.openxmlformats.org/officeDocument/2006/relationships/hyperlink" Target="https://it.wikipedia.org/wiki/Milano" TargetMode="External"/><Relationship Id="rId22" Type="http://schemas.openxmlformats.org/officeDocument/2006/relationships/hyperlink" Target="https://it.wikipedia.org/wiki/Genova" TargetMode="External"/><Relationship Id="rId70" Type="http://schemas.openxmlformats.org/officeDocument/2006/relationships/hyperlink" Target="https://it.wikipedia.org/wiki/2014" TargetMode="External"/><Relationship Id="rId71" Type="http://schemas.openxmlformats.org/officeDocument/2006/relationships/hyperlink" Target="https://it.wikipedia.org/wiki/Parma" TargetMode="External"/><Relationship Id="rId72" Type="http://schemas.openxmlformats.org/officeDocument/2006/relationships/hyperlink" Target="https://it.wikipedia.org/wiki/Precipitazione_(meteorologia)" TargetMode="External"/><Relationship Id="rId73" Type="http://schemas.openxmlformats.org/officeDocument/2006/relationships/hyperlink" Target="https://it.wikipedia.org/wiki/Appennino_Parmense" TargetMode="External"/><Relationship Id="rId74" Type="http://schemas.openxmlformats.org/officeDocument/2006/relationships/hyperlink" Target="https://it.wikipedia.org/wiki/Baganza" TargetMode="External"/><Relationship Id="rId75" Type="http://schemas.openxmlformats.org/officeDocument/2006/relationships/hyperlink" Target="https://it.wikipedia.org/wiki/2014" TargetMode="External"/><Relationship Id="rId76" Type="http://schemas.openxmlformats.org/officeDocument/2006/relationships/hyperlink" Target="https://it.wikipedia.org/wiki/Provincia_di_Alessandria" TargetMode="External"/><Relationship Id="rId77" Type="http://schemas.openxmlformats.org/officeDocument/2006/relationships/hyperlink" Target="https://it.wikipedia.org/wiki/Novi_Ligure" TargetMode="External"/><Relationship Id="rId78" Type="http://schemas.openxmlformats.org/officeDocument/2006/relationships/hyperlink" Target="https://it.wikipedia.org/wiki/Gavi" TargetMode="External"/><Relationship Id="rId79" Type="http://schemas.openxmlformats.org/officeDocument/2006/relationships/hyperlink" Target="https://it.wikipedia.org/wiki/Castelletto_d%27Orba" TargetMode="External"/><Relationship Id="rId23" Type="http://schemas.openxmlformats.org/officeDocument/2006/relationships/hyperlink" Target="https://it.wikipedia.org/wiki/Savona" TargetMode="External"/><Relationship Id="rId24" Type="http://schemas.openxmlformats.org/officeDocument/2006/relationships/hyperlink" Target="https://it.wikipedia.org/wiki/Imperia" TargetMode="External"/><Relationship Id="rId25" Type="http://schemas.openxmlformats.org/officeDocument/2006/relationships/hyperlink" Target="https://it.wikipedia.org/wiki/Liguria" TargetMode="External"/><Relationship Id="rId26" Type="http://schemas.openxmlformats.org/officeDocument/2006/relationships/hyperlink" Target="https://it.wikipedia.org/wiki/Provincia_di_Alessandria" TargetMode="External"/><Relationship Id="rId27" Type="http://schemas.openxmlformats.org/officeDocument/2006/relationships/hyperlink" Target="https://it.wikipedia.org/wiki/Milano" TargetMode="External"/><Relationship Id="rId28" Type="http://schemas.openxmlformats.org/officeDocument/2006/relationships/hyperlink" Target="https://it.wikipedia.org/wiki/Pontedecimo" TargetMode="External"/><Relationship Id="rId29" Type="http://schemas.openxmlformats.org/officeDocument/2006/relationships/hyperlink" Target="https://it.wikipedia.org/wiki/Bolzaneto" TargetMode="External"/><Relationship Id="rId130" Type="http://schemas.openxmlformats.org/officeDocument/2006/relationships/hyperlink" Target="https://it.wikipedia.org/wiki/2014" TargetMode="External"/><Relationship Id="rId131" Type="http://schemas.openxmlformats.org/officeDocument/2006/relationships/hyperlink" Target="https://it.wikipedia.org/wiki/Modena" TargetMode="External"/><Relationship Id="rId132" Type="http://schemas.openxmlformats.org/officeDocument/2006/relationships/hyperlink" Target="https://it.wikipedia.org/wiki/Bastiglia_(Italia)" TargetMode="External"/><Relationship Id="rId133" Type="http://schemas.openxmlformats.org/officeDocument/2006/relationships/hyperlink" Target="https://it.wikipedia.org/wiki/Albareto" TargetMode="External"/><Relationship Id="rId134" Type="http://schemas.openxmlformats.org/officeDocument/2006/relationships/hyperlink" Target="https://it.wikipedia.org/wiki/Bomporto" TargetMode="External"/><Relationship Id="rId135" Type="http://schemas.openxmlformats.org/officeDocument/2006/relationships/hyperlink" Target="https://it.wikipedia.org/wiki/Sorbara" TargetMode="External"/><Relationship Id="rId136" Type="http://schemas.openxmlformats.org/officeDocument/2006/relationships/hyperlink" Target="https://it.wikipedia.org/wiki/Camposanto" TargetMode="External"/><Relationship Id="rId137" Type="http://schemas.openxmlformats.org/officeDocument/2006/relationships/hyperlink" Target="https://it.wikipedia.org/wiki/San_Prospero_(Italia)" TargetMode="External"/><Relationship Id="rId138" Type="http://schemas.openxmlformats.org/officeDocument/2006/relationships/hyperlink" Target="https://it.wikipedia.org/wiki/Provincia_di_Modena" TargetMode="External"/><Relationship Id="rId139" Type="http://schemas.openxmlformats.org/officeDocument/2006/relationships/hyperlink" Target="https://it.wikipedia.org/wiki/Strada_statale_12_dell%27Abetone_e_del_Brennero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.wikipedia.org/wiki/Val_Nure" TargetMode="External"/><Relationship Id="rId7" Type="http://schemas.openxmlformats.org/officeDocument/2006/relationships/hyperlink" Target="https://it.wikipedia.org/wiki/Val_Trebbia" TargetMode="External"/><Relationship Id="rId8" Type="http://schemas.openxmlformats.org/officeDocument/2006/relationships/hyperlink" Target="https://it.wikipedia.org/wiki/Piacenza" TargetMode="External"/><Relationship Id="rId9" Type="http://schemas.openxmlformats.org/officeDocument/2006/relationships/hyperlink" Target="https://it.wikipedia.org/wiki/Emilia-Romagna" TargetMode="External"/><Relationship Id="rId50" Type="http://schemas.openxmlformats.org/officeDocument/2006/relationships/hyperlink" Target="https://it.wikipedia.org/wiki/Spinetta_Marengo" TargetMode="External"/><Relationship Id="rId51" Type="http://schemas.openxmlformats.org/officeDocument/2006/relationships/hyperlink" Target="https://it.wikipedia.org/wiki/Milano" TargetMode="External"/><Relationship Id="rId52" Type="http://schemas.openxmlformats.org/officeDocument/2006/relationships/hyperlink" Target="https://it.wikipedia.org/wiki/Niguarda" TargetMode="External"/><Relationship Id="rId53" Type="http://schemas.openxmlformats.org/officeDocument/2006/relationships/hyperlink" Target="https://it.wikipedia.org/wiki/Seveso" TargetMode="External"/><Relationship Id="rId54" Type="http://schemas.openxmlformats.org/officeDocument/2006/relationships/hyperlink" Target="https://it.wikipedia.org/wiki/Lambro" TargetMode="External"/><Relationship Id="rId55" Type="http://schemas.openxmlformats.org/officeDocument/2006/relationships/hyperlink" Target="https://it.wikipedia.org/wiki/2014" TargetMode="External"/><Relationship Id="rId56" Type="http://schemas.openxmlformats.org/officeDocument/2006/relationships/hyperlink" Target="https://it.wikipedia.org/w/index.php?title=Alluvione_di_Chiavari_del_2014&amp;action=edit&amp;redlink=1" TargetMode="External"/><Relationship Id="rId57" Type="http://schemas.openxmlformats.org/officeDocument/2006/relationships/hyperlink" Target="https://it.wikipedia.org/wiki/Liguria" TargetMode="External"/><Relationship Id="rId58" Type="http://schemas.openxmlformats.org/officeDocument/2006/relationships/hyperlink" Target="https://it.wikipedia.org/wiki/Tigullio" TargetMode="External"/><Relationship Id="rId59" Type="http://schemas.openxmlformats.org/officeDocument/2006/relationships/hyperlink" Target="https://it.wikipedia.org/wiki/Carasco" TargetMode="External"/><Relationship Id="rId110" Type="http://schemas.openxmlformats.org/officeDocument/2006/relationships/hyperlink" Target="https://it.wikipedia.org/wiki/Milano" TargetMode="External"/><Relationship Id="rId111" Type="http://schemas.openxmlformats.org/officeDocument/2006/relationships/hyperlink" Target="https://it.wikipedia.org/wiki/Niguarda" TargetMode="External"/><Relationship Id="rId112" Type="http://schemas.openxmlformats.org/officeDocument/2006/relationships/hyperlink" Target="https://it.wikipedia.org/wiki/Niguarda" TargetMode="External"/><Relationship Id="rId113" Type="http://schemas.openxmlformats.org/officeDocument/2006/relationships/hyperlink" Target="https://it.wikipedia.org/wiki/Milano" TargetMode="External"/><Relationship Id="rId114" Type="http://schemas.openxmlformats.org/officeDocument/2006/relationships/hyperlink" Target="https://it.wikipedia.org/wiki/2014" TargetMode="External"/><Relationship Id="rId115" Type="http://schemas.openxmlformats.org/officeDocument/2006/relationships/hyperlink" Target="https://it.wikipedia.org/wiki/Senigallia" TargetMode="External"/><Relationship Id="rId116" Type="http://schemas.openxmlformats.org/officeDocument/2006/relationships/hyperlink" Target="https://it.wikipedia.org/wiki/Chiaravalle" TargetMode="External"/><Relationship Id="rId117" Type="http://schemas.openxmlformats.org/officeDocument/2006/relationships/hyperlink" Target="https://it.wikipedia.org/wiki/Provincia_di_Ancona" TargetMode="External"/><Relationship Id="rId118" Type="http://schemas.openxmlformats.org/officeDocument/2006/relationships/hyperlink" Target="https://it.wikipedia.org/wiki/Marche" TargetMode="External"/><Relationship Id="rId119" Type="http://schemas.openxmlformats.org/officeDocument/2006/relationships/hyperlink" Target="https://it.wikipedia.org/wiki/Provincia_di_Pesaro_e_Urbino" TargetMode="External"/><Relationship Id="rId30" Type="http://schemas.openxmlformats.org/officeDocument/2006/relationships/hyperlink" Target="https://it.wikipedia.org/wiki/Voltri" TargetMode="External"/><Relationship Id="rId31" Type="http://schemas.openxmlformats.org/officeDocument/2006/relationships/hyperlink" Target="https://it.wikipedia.org/wiki/Serra_Ricc%C3%B2" TargetMode="External"/><Relationship Id="rId32" Type="http://schemas.openxmlformats.org/officeDocument/2006/relationships/hyperlink" Target="https://it.wikipedia.org/wiki/Busalla" TargetMode="External"/><Relationship Id="rId33" Type="http://schemas.openxmlformats.org/officeDocument/2006/relationships/hyperlink" Target="https://it.wikipedia.org/wiki/Borzoli" TargetMode="External"/><Relationship Id="rId34" Type="http://schemas.openxmlformats.org/officeDocument/2006/relationships/hyperlink" Target="https://it.wikipedia.org/wiki/Rivarolo_(quartiere_di_Genova)" TargetMode="External"/><Relationship Id="rId35" Type="http://schemas.openxmlformats.org/officeDocument/2006/relationships/hyperlink" Target="https://it.wikipedia.org/wiki/Pontedecimo" TargetMode="External"/><Relationship Id="rId36" Type="http://schemas.openxmlformats.org/officeDocument/2006/relationships/hyperlink" Target="https://it.wikipedia.org/wiki/Bolzaneto" TargetMode="External"/><Relationship Id="rId37" Type="http://schemas.openxmlformats.org/officeDocument/2006/relationships/hyperlink" Target="https://it.wikipedia.org/wiki/Rivarolo_(quartiere_di_Genova)" TargetMode="External"/><Relationship Id="rId38" Type="http://schemas.openxmlformats.org/officeDocument/2006/relationships/hyperlink" Target="https://it.wikipedia.org/wiki/Certosa" TargetMode="External"/><Relationship Id="rId39" Type="http://schemas.openxmlformats.org/officeDocument/2006/relationships/hyperlink" Target="https://it.wikipedia.org/wiki/Pegli" TargetMode="External"/><Relationship Id="rId80" Type="http://schemas.openxmlformats.org/officeDocument/2006/relationships/hyperlink" Target="https://it.wikipedia.org/wiki/Cassano_Spinola" TargetMode="External"/><Relationship Id="rId81" Type="http://schemas.openxmlformats.org/officeDocument/2006/relationships/hyperlink" Target="https://it.wikipedia.org/wiki/Viguzzolo" TargetMode="External"/><Relationship Id="rId82" Type="http://schemas.openxmlformats.org/officeDocument/2006/relationships/hyperlink" Target="https://it.wikipedia.org/wiki/Grue_(torrente)" TargetMode="External"/><Relationship Id="rId83" Type="http://schemas.openxmlformats.org/officeDocument/2006/relationships/hyperlink" Target="https://it.wikipedia.org/w/index.php?title=Albedosa&amp;action=edit&amp;redlink=1" TargetMode="External"/><Relationship Id="rId84" Type="http://schemas.openxmlformats.org/officeDocument/2006/relationships/hyperlink" Target="https://it.wikipedia.org/wiki/Stura_di_Ovada" TargetMode="External"/><Relationship Id="rId85" Type="http://schemas.openxmlformats.org/officeDocument/2006/relationships/hyperlink" Target="https://it.wikipedia.org/wiki/Piota" TargetMode="External"/><Relationship Id="rId86" Type="http://schemas.openxmlformats.org/officeDocument/2006/relationships/hyperlink" Target="https://it.wikipedia.org/wiki/Orba_(torrente)" TargetMode="External"/><Relationship Id="rId87" Type="http://schemas.openxmlformats.org/officeDocument/2006/relationships/hyperlink" Target="https://it.wikipedia.org/wiki/2014" TargetMode="External"/><Relationship Id="rId88" Type="http://schemas.openxmlformats.org/officeDocument/2006/relationships/hyperlink" Target="https://it.wikipedia.org/wiki/Alluvione_di_Genova_del_9_e_10_ottobre_2014" TargetMode="External"/><Relationship Id="rId89" Type="http://schemas.openxmlformats.org/officeDocument/2006/relationships/hyperlink" Target="https://it.wikipedia.org/wiki/2014" TargetMode="External"/><Relationship Id="rId140" Type="http://schemas.openxmlformats.org/officeDocument/2006/relationships/fontTable" Target="fontTable.xml"/><Relationship Id="rId1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1E55C-65F0-9D4A-9DB3-BE3C6597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2573</Words>
  <Characters>14672</Characters>
  <Application>Microsoft Macintosh Word</Application>
  <DocSecurity>0</DocSecurity>
  <Lines>122</Lines>
  <Paragraphs>34</Paragraphs>
  <ScaleCrop>false</ScaleCrop>
  <Company>The Climate Reality Project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Bonapace</dc:creator>
  <cp:keywords/>
  <dc:description/>
  <cp:lastModifiedBy>Elena Bonapace</cp:lastModifiedBy>
  <cp:revision>2</cp:revision>
  <dcterms:created xsi:type="dcterms:W3CDTF">2015-11-15T21:39:00Z</dcterms:created>
  <dcterms:modified xsi:type="dcterms:W3CDTF">2015-11-15T21:39:00Z</dcterms:modified>
</cp:coreProperties>
</file>